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DCA5" w14:textId="77777777" w:rsidR="00642BB6" w:rsidRDefault="006B3F67">
      <w:pPr>
        <w:spacing w:beforeLines="100" w:before="240" w:afterLines="100" w:after="240"/>
        <w:jc w:val="center"/>
        <w:rPr>
          <w:rFonts w:eastAsia="微软雅黑"/>
          <w:b/>
          <w:color w:val="64000A"/>
          <w:spacing w:val="50"/>
          <w:sz w:val="32"/>
          <w:szCs w:val="36"/>
        </w:rPr>
      </w:pPr>
      <w:bookmarkStart w:id="0" w:name="报名表"/>
      <w:r>
        <w:rPr>
          <w:rFonts w:eastAsia="微软雅黑"/>
          <w:b/>
          <w:color w:val="64000A"/>
          <w:spacing w:val="50"/>
          <w:sz w:val="32"/>
          <w:szCs w:val="36"/>
        </w:rPr>
        <w:t>华尔街投行投资实操技能培训</w:t>
      </w:r>
    </w:p>
    <w:p w14:paraId="304C7E0F" w14:textId="77777777" w:rsidR="00642BB6" w:rsidRDefault="006B3F67">
      <w:pPr>
        <w:pStyle w:val="20"/>
        <w:autoSpaceDE/>
        <w:autoSpaceDN/>
        <w:spacing w:beforeLines="100" w:before="240" w:afterLines="50" w:after="120"/>
        <w:ind w:left="420" w:hangingChars="210" w:hanging="420"/>
        <w:jc w:val="center"/>
        <w:rPr>
          <w:color w:val="000000"/>
          <w:sz w:val="20"/>
        </w:rPr>
      </w:pPr>
      <w:r>
        <w:rPr>
          <w:color w:val="000000"/>
          <w:sz w:val="20"/>
        </w:rPr>
        <w:t>财务报表分析、估值建模、并购估值建模</w:t>
      </w:r>
    </w:p>
    <w:p w14:paraId="018CD04F" w14:textId="67E20EE9" w:rsidR="00642BB6" w:rsidRDefault="006B3F67">
      <w:pPr>
        <w:pStyle w:val="20"/>
        <w:autoSpaceDE/>
        <w:autoSpaceDN/>
        <w:spacing w:afterLines="50" w:after="120" w:line="300" w:lineRule="auto"/>
        <w:ind w:left="378" w:hangingChars="210" w:hanging="378"/>
        <w:jc w:val="center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2025</w:t>
      </w:r>
      <w:r>
        <w:rPr>
          <w:rFonts w:hint="eastAsia"/>
          <w:color w:val="000000"/>
          <w:sz w:val="18"/>
        </w:rPr>
        <w:t>年</w:t>
      </w:r>
      <w:r>
        <w:rPr>
          <w:rFonts w:hint="eastAsia"/>
          <w:color w:val="000000"/>
          <w:sz w:val="18"/>
        </w:rPr>
        <w:t>1-6</w:t>
      </w:r>
      <w:r>
        <w:rPr>
          <w:rFonts w:hint="eastAsia"/>
          <w:color w:val="000000"/>
          <w:sz w:val="18"/>
        </w:rPr>
        <w:t>月</w:t>
      </w:r>
      <w:r>
        <w:rPr>
          <w:color w:val="000000"/>
          <w:sz w:val="18"/>
        </w:rPr>
        <w:t>，北京、上海、深圳</w:t>
      </w:r>
    </w:p>
    <w:p w14:paraId="1220056C" w14:textId="77777777" w:rsidR="00642BB6" w:rsidRDefault="006B3F67">
      <w:pPr>
        <w:pStyle w:val="20"/>
        <w:spacing w:beforeLines="100" w:before="240" w:afterLines="100" w:after="240"/>
        <w:ind w:firstLine="0"/>
        <w:jc w:val="center"/>
        <w:rPr>
          <w:rFonts w:eastAsia="微软雅黑"/>
          <w:color w:val="000000"/>
          <w:sz w:val="36"/>
          <w:szCs w:val="28"/>
        </w:rPr>
      </w:pPr>
      <w:r>
        <w:rPr>
          <w:rFonts w:eastAsia="微软雅黑"/>
          <w:color w:val="000000"/>
          <w:sz w:val="36"/>
          <w:szCs w:val="28"/>
        </w:rPr>
        <w:t>报</w:t>
      </w:r>
      <w:r>
        <w:rPr>
          <w:rFonts w:eastAsia="微软雅黑"/>
          <w:color w:val="000000"/>
          <w:sz w:val="36"/>
          <w:szCs w:val="28"/>
        </w:rPr>
        <w:t xml:space="preserve">  </w:t>
      </w:r>
      <w:r>
        <w:rPr>
          <w:rFonts w:eastAsia="微软雅黑"/>
          <w:color w:val="000000"/>
          <w:sz w:val="36"/>
          <w:szCs w:val="28"/>
        </w:rPr>
        <w:t>名</w:t>
      </w:r>
      <w:r>
        <w:rPr>
          <w:rFonts w:eastAsia="微软雅黑"/>
          <w:color w:val="000000"/>
          <w:sz w:val="36"/>
          <w:szCs w:val="28"/>
        </w:rPr>
        <w:t xml:space="preserve">  </w:t>
      </w:r>
      <w:r>
        <w:rPr>
          <w:rFonts w:eastAsia="微软雅黑"/>
          <w:color w:val="000000"/>
          <w:sz w:val="36"/>
          <w:szCs w:val="28"/>
        </w:rPr>
        <w:t>表</w:t>
      </w:r>
    </w:p>
    <w:bookmarkEnd w:id="0"/>
    <w:p w14:paraId="717CC5D7" w14:textId="77777777" w:rsidR="00642BB6" w:rsidRDefault="006B3F67">
      <w:pPr>
        <w:spacing w:afterLines="50" w:after="120"/>
        <w:ind w:leftChars="-213" w:left="-426" w:rightChars="-141" w:right="-282" w:firstLineChars="236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</w:t>
      </w:r>
      <w:r>
        <w:rPr>
          <w:color w:val="000000"/>
          <w:sz w:val="18"/>
          <w:szCs w:val="18"/>
        </w:rPr>
        <w:t>peixun@chainshine.com</w:t>
      </w:r>
      <w:r>
        <w:rPr>
          <w:color w:val="000000"/>
          <w:sz w:val="18"/>
          <w:szCs w:val="18"/>
        </w:rPr>
        <w:t>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</w:t>
      </w:r>
      <w:r>
        <w:rPr>
          <w:color w:val="000000"/>
          <w:sz w:val="18"/>
          <w:szCs w:val="18"/>
        </w:rPr>
        <w:t>。</w:t>
      </w:r>
    </w:p>
    <w:tbl>
      <w:tblPr>
        <w:tblW w:w="5208" w:type="pct"/>
        <w:jc w:val="center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29"/>
        <w:gridCol w:w="301"/>
        <w:gridCol w:w="1010"/>
        <w:gridCol w:w="21"/>
        <w:gridCol w:w="822"/>
        <w:gridCol w:w="631"/>
        <w:gridCol w:w="1038"/>
        <w:gridCol w:w="755"/>
        <w:gridCol w:w="1583"/>
        <w:gridCol w:w="674"/>
        <w:gridCol w:w="1279"/>
      </w:tblGrid>
      <w:tr w:rsidR="00642BB6" w14:paraId="110B1006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5ABECAFE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647E5A7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5E62AD60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0AA223A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093E871A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ED1A43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0B95E5E4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0A124B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54B3ED99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07273D8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71D3121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496ACB0F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20FCE74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14146B1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6041BB1B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7276CECC" w14:textId="7777777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15AEEAEA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训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人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员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信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息</w:t>
            </w:r>
          </w:p>
        </w:tc>
      </w:tr>
      <w:tr w:rsidR="00642BB6" w14:paraId="5320F6F3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E8665D" w14:textId="77777777" w:rsidR="00642BB6" w:rsidRDefault="006B3F67">
            <w:pPr>
              <w:adjustRightInd w:val="0"/>
              <w:snapToGrid w:val="0"/>
              <w:spacing w:afterLines="15" w:after="36"/>
              <w:ind w:leftChars="-56" w:left="-112" w:rightChars="-53" w:right="-10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38ABDA2C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33DDA267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58AC09C8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5B00189E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3" w:type="pct"/>
            <w:gridSpan w:val="2"/>
            <w:shd w:val="clear" w:color="auto" w:fill="DBE5F1"/>
            <w:vAlign w:val="center"/>
          </w:tcPr>
          <w:p w14:paraId="2DBD52DF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/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</w:tr>
      <w:tr w:rsidR="00642BB6" w14:paraId="30FF8106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32AE9C20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FA834E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302E52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11EC60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4A04D8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24CB9428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214FC545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5505896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0747C5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1FD4277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8FA1F9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E9A181B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189B8526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6D3FDBF9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C4F9FF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5B88D8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41AB38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F67594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AD8DB05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6C57540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09472FEF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5E6BF4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4045600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0811CAB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435B43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B4EC778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6847103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0BE5C1B0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B069EA6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800E9F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61CBA9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7300BF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94841E0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0413EFDE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08442C98" w14:textId="77777777" w:rsidR="00642BB6" w:rsidRDefault="006B3F67">
      <w:pPr>
        <w:spacing w:beforeLines="50" w:before="120" w:afterLines="50" w:after="120" w:line="300" w:lineRule="auto"/>
        <w:ind w:left="479" w:rightChars="-248" w:right="-496" w:hangingChars="266" w:hanging="47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3A6F8AC7" w14:textId="77777777" w:rsidR="00642BB6" w:rsidRDefault="006B3F67">
      <w:pPr>
        <w:spacing w:beforeLines="50" w:before="120" w:afterLines="50" w:after="120" w:line="300" w:lineRule="auto"/>
        <w:ind w:left="479" w:rightChars="-248" w:right="-496" w:hangingChars="266" w:hanging="47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：本报名表</w:t>
      </w:r>
      <w:r>
        <w:rPr>
          <w:color w:val="000000"/>
          <w:sz w:val="18"/>
          <w:szCs w:val="18"/>
        </w:rPr>
        <w:t>Word</w:t>
      </w:r>
      <w:r>
        <w:rPr>
          <w:color w:val="000000"/>
          <w:sz w:val="18"/>
          <w:szCs w:val="18"/>
        </w:rPr>
        <w:t>版及介绍手册可在</w:t>
      </w:r>
      <w:r>
        <w:rPr>
          <w:color w:val="000000"/>
          <w:sz w:val="18"/>
          <w:szCs w:val="18"/>
        </w:rPr>
        <w:t>www.chainshine.com</w:t>
      </w:r>
      <w:r>
        <w:rPr>
          <w:color w:val="000000"/>
          <w:sz w:val="18"/>
          <w:szCs w:val="18"/>
        </w:rPr>
        <w:t>或</w:t>
      </w:r>
      <w:r>
        <w:rPr>
          <w:color w:val="000000"/>
          <w:sz w:val="18"/>
          <w:szCs w:val="18"/>
        </w:rPr>
        <w:t>www.aifaedu.com</w:t>
      </w:r>
      <w:r>
        <w:rPr>
          <w:color w:val="000000"/>
          <w:sz w:val="18"/>
          <w:szCs w:val="18"/>
        </w:rPr>
        <w:t>首页下载。</w:t>
      </w:r>
    </w:p>
    <w:p w14:paraId="642BB9AD" w14:textId="252DE71C" w:rsidR="00642BB6" w:rsidRDefault="006B3F67">
      <w:pPr>
        <w:spacing w:beforeLines="50" w:before="120" w:afterLines="50" w:after="120" w:line="300" w:lineRule="auto"/>
        <w:ind w:left="450" w:rightChars="-70" w:right="-140" w:hangingChars="250" w:hanging="450"/>
        <w:jc w:val="both"/>
        <w:rPr>
          <w:rFonts w:hint="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</w:rPr>
        <w:t>收费标准为每人每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天班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</w:t>
      </w:r>
      <w:r>
        <w:rPr>
          <w:rFonts w:hint="eastAsia"/>
          <w:color w:val="000000"/>
          <w:sz w:val="18"/>
          <w:szCs w:val="18"/>
        </w:rPr>
        <w:t>。</w:t>
      </w:r>
      <w:r>
        <w:rPr>
          <w:color w:val="000000"/>
          <w:sz w:val="18"/>
          <w:szCs w:val="18"/>
        </w:rPr>
        <w:t>所付费用包括学费、辅导员现场辅导、讲义、每日午餐。以收到付款或付款凭证确认保留座位。</w:t>
      </w:r>
    </w:p>
    <w:tbl>
      <w:tblPr>
        <w:tblW w:w="5202" w:type="pct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07"/>
        <w:gridCol w:w="1513"/>
        <w:gridCol w:w="3465"/>
        <w:gridCol w:w="263"/>
        <w:gridCol w:w="691"/>
      </w:tblGrid>
      <w:tr w:rsidR="00642BB6" w14:paraId="4D59692C" w14:textId="77777777">
        <w:trPr>
          <w:trHeight w:hRule="exact" w:val="429"/>
          <w:tblHeader/>
        </w:trPr>
        <w:tc>
          <w:tcPr>
            <w:tcW w:w="1644" w:type="pct"/>
            <w:tcBorders>
              <w:bottom w:val="nil"/>
            </w:tcBorders>
            <w:shd w:val="clear" w:color="auto" w:fill="auto"/>
            <w:vAlign w:val="center"/>
          </w:tcPr>
          <w:p w14:paraId="7C7F0353" w14:textId="77777777" w:rsidR="00642BB6" w:rsidRDefault="006B3F67">
            <w:pPr>
              <w:pBdr>
                <w:bottom w:val="single" w:sz="12" w:space="0" w:color="17365D"/>
              </w:pBdr>
              <w:adjustRightInd w:val="0"/>
              <w:ind w:rightChars="-4" w:right="-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训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课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程</w:t>
            </w:r>
          </w:p>
        </w:tc>
        <w:tc>
          <w:tcPr>
            <w:tcW w:w="856" w:type="pct"/>
            <w:tcBorders>
              <w:bottom w:val="nil"/>
            </w:tcBorders>
            <w:shd w:val="clear" w:color="auto" w:fill="auto"/>
            <w:vAlign w:val="center"/>
          </w:tcPr>
          <w:p w14:paraId="2FAF936B" w14:textId="77777777" w:rsidR="00642BB6" w:rsidRDefault="006B3F67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 w:hint="eastAsia"/>
                <w:b/>
                <w:color w:val="000000"/>
              </w:rPr>
              <w:t>课</w:t>
            </w:r>
            <w:r>
              <w:rPr>
                <w:rFonts w:eastAsia="微软雅黑" w:hint="eastAsia"/>
                <w:b/>
                <w:color w:val="000000"/>
              </w:rPr>
              <w:t xml:space="preserve"> </w:t>
            </w:r>
            <w:r>
              <w:rPr>
                <w:rFonts w:eastAsia="微软雅黑" w:hint="eastAsia"/>
                <w:b/>
                <w:color w:val="000000"/>
              </w:rPr>
              <w:t>程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编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号</w:t>
            </w:r>
          </w:p>
        </w:tc>
        <w:tc>
          <w:tcPr>
            <w:tcW w:w="1960" w:type="pct"/>
            <w:tcBorders>
              <w:bottom w:val="nil"/>
            </w:tcBorders>
            <w:shd w:val="clear" w:color="auto" w:fill="auto"/>
            <w:vAlign w:val="center"/>
          </w:tcPr>
          <w:p w14:paraId="7DB74AE8" w14:textId="77777777" w:rsidR="00642BB6" w:rsidRDefault="006B3F67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</w:t>
            </w:r>
            <w:r>
              <w:rPr>
                <w:rFonts w:eastAsia="微软雅黑"/>
                <w:b/>
                <w:color w:val="000000"/>
              </w:rPr>
              <w:t xml:space="preserve">  </w:t>
            </w:r>
            <w:r>
              <w:rPr>
                <w:rFonts w:eastAsia="微软雅黑"/>
                <w:b/>
                <w:color w:val="000000"/>
              </w:rPr>
              <w:t>间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BC19AB7" w14:textId="77777777" w:rsidR="00642BB6" w:rsidRDefault="006B3F67">
            <w:pPr>
              <w:pBdr>
                <w:bottom w:val="single" w:sz="12" w:space="0" w:color="17365D"/>
              </w:pBdr>
              <w:adjustRightInd w:val="0"/>
              <w:ind w:rightChars="-18" w:right="-36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点</w:t>
            </w:r>
          </w:p>
        </w:tc>
      </w:tr>
      <w:tr w:rsidR="00642BB6" w14:paraId="5FAD6311" w14:textId="77777777">
        <w:trPr>
          <w:trHeight w:hRule="exact" w:val="454"/>
        </w:trPr>
        <w:tc>
          <w:tcPr>
            <w:tcW w:w="1644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7A249F36" w14:textId="77777777" w:rsidR="00642BB6" w:rsidRDefault="006B3F67">
            <w:pPr>
              <w:pStyle w:val="20"/>
              <w:adjustRightInd w:val="0"/>
              <w:snapToGrid w:val="0"/>
              <w:spacing w:afterLines="20" w:after="48"/>
              <w:ind w:leftChars="-71" w:left="-142"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hyperlink w:anchor="课程_财务报表分析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  <w:u w:val="none"/>
                </w:rPr>
                <w:t>财务报表分析</w:t>
              </w:r>
            </w:hyperlink>
          </w:p>
        </w:tc>
        <w:tc>
          <w:tcPr>
            <w:tcW w:w="85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9FCDFD6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  <w:lang w:val="en-US"/>
              </w:rPr>
              <w:t>【京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/>
              </w:rPr>
              <w:t>】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5241373" w14:textId="77777777" w:rsidR="00642BB6" w:rsidRDefault="006B3F67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</w:rPr>
              <w:t>2025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22</w:t>
            </w:r>
            <w:r>
              <w:rPr>
                <w:rFonts w:hint="eastAsia"/>
                <w:sz w:val="18"/>
                <w:szCs w:val="18"/>
              </w:rPr>
              <w:t>-23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40ADC2B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</w:tr>
      <w:tr w:rsidR="00642BB6" w14:paraId="6CC3E829" w14:textId="77777777">
        <w:trPr>
          <w:trHeight w:hRule="exact" w:val="454"/>
        </w:trPr>
        <w:tc>
          <w:tcPr>
            <w:tcW w:w="1644" w:type="pct"/>
            <w:vMerge w:val="restar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19BE7059" w14:textId="77777777" w:rsidR="00642BB6" w:rsidRDefault="006B3F67">
            <w:pPr>
              <w:pStyle w:val="20"/>
              <w:adjustRightInd w:val="0"/>
              <w:snapToGrid w:val="0"/>
              <w:spacing w:beforeLines="20" w:before="48" w:afterLines="20" w:after="48"/>
              <w:ind w:leftChars="-71" w:left="-142" w:firstLine="0"/>
              <w:jc w:val="center"/>
            </w:pPr>
            <w:hyperlink w:anchor="课程_估值建模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  <w:u w:val="none"/>
                </w:rPr>
                <w:t>估值建模</w:t>
              </w:r>
            </w:hyperlink>
            <w:r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  <w:br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(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全称：上市公司估值定价模型，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br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华尔街估值定价模型培训中国版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)</w:t>
            </w:r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E8D2C2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京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3EA40CE" w14:textId="77777777" w:rsidR="00642BB6" w:rsidRDefault="006B3F67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</w:rPr>
              <w:t>2025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11</w:t>
            </w:r>
            <w:r>
              <w:rPr>
                <w:rFonts w:hint="eastAsia"/>
                <w:sz w:val="18"/>
                <w:szCs w:val="18"/>
              </w:rPr>
              <w:t>-12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CC500FE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</w:tr>
      <w:tr w:rsidR="00642BB6" w14:paraId="10FC324A" w14:textId="77777777">
        <w:trPr>
          <w:trHeight w:hRule="exact" w:val="454"/>
        </w:trPr>
        <w:tc>
          <w:tcPr>
            <w:tcW w:w="1644" w:type="pct"/>
            <w:vMerge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32AE6F92" w14:textId="77777777" w:rsidR="00642BB6" w:rsidRDefault="00642BB6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8FB057C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沪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355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10E50E6" w14:textId="77777777" w:rsidR="00642BB6" w:rsidRDefault="006B3F67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D423BC8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</w:p>
        </w:tc>
      </w:tr>
      <w:tr w:rsidR="00642BB6" w14:paraId="7386BBC4" w14:textId="77777777">
        <w:trPr>
          <w:trHeight w:hRule="exact" w:val="454"/>
        </w:trPr>
        <w:tc>
          <w:tcPr>
            <w:tcW w:w="1644" w:type="pct"/>
            <w:vMerge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3621FC90" w14:textId="77777777" w:rsidR="00642BB6" w:rsidRDefault="00642BB6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0E300EF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沪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FA7A01A" w14:textId="77777777" w:rsidR="00642BB6" w:rsidRDefault="006B3F67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7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  <w:lang w:val="en-US"/>
              </w:rPr>
              <w:t>8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/>
              </w:rPr>
              <w:t>（星期</w:t>
            </w:r>
            <w:r>
              <w:rPr>
                <w:rFonts w:hint="eastAsia"/>
                <w:sz w:val="18"/>
                <w:szCs w:val="18"/>
                <w:lang w:val="en-US"/>
              </w:rPr>
              <w:t>五</w:t>
            </w:r>
            <w:r>
              <w:rPr>
                <w:rFonts w:hint="eastAsia"/>
                <w:sz w:val="18"/>
                <w:szCs w:val="18"/>
                <w:lang w:val="en-US"/>
              </w:rPr>
              <w:t>、六）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CB5BFAA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</w:p>
        </w:tc>
      </w:tr>
      <w:tr w:rsidR="00642BB6" w14:paraId="3B0B7523" w14:textId="77777777">
        <w:trPr>
          <w:trHeight w:hRule="exact" w:val="454"/>
        </w:trPr>
        <w:tc>
          <w:tcPr>
            <w:tcW w:w="1644" w:type="pct"/>
            <w:vMerge/>
            <w:tcBorders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2DE3455" w14:textId="77777777" w:rsidR="00642BB6" w:rsidRDefault="00642BB6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18A6A88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深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625D273" w14:textId="77777777" w:rsidR="00642BB6" w:rsidRDefault="006B3F67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202</w:t>
            </w:r>
            <w:r>
              <w:rPr>
                <w:rFonts w:hint="eastAsia"/>
                <w:sz w:val="18"/>
                <w:szCs w:val="18"/>
                <w:lang w:val="en-US"/>
              </w:rPr>
              <w:t>5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-2</w:t>
            </w: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407671C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</w:rPr>
              <w:t>深圳</w:t>
            </w:r>
          </w:p>
        </w:tc>
      </w:tr>
      <w:tr w:rsidR="00642BB6" w14:paraId="076CCE20" w14:textId="77777777">
        <w:trPr>
          <w:trHeight w:hRule="exact" w:val="454"/>
        </w:trPr>
        <w:tc>
          <w:tcPr>
            <w:tcW w:w="1644" w:type="pct"/>
            <w:tcBorders>
              <w:top w:val="single" w:sz="12" w:space="0" w:color="FFFFFF"/>
              <w:left w:val="nil"/>
              <w:bottom w:val="single" w:sz="4" w:space="0" w:color="FFFFFF"/>
              <w:right w:val="nil"/>
            </w:tcBorders>
            <w:shd w:val="clear" w:color="auto" w:fill="DBE5F1"/>
            <w:vAlign w:val="center"/>
          </w:tcPr>
          <w:p w14:paraId="4199A2FF" w14:textId="77777777" w:rsidR="00642BB6" w:rsidRDefault="006B3F67">
            <w:pPr>
              <w:pStyle w:val="20"/>
              <w:adjustRightInd w:val="0"/>
              <w:snapToGrid w:val="0"/>
              <w:spacing w:afterLines="20" w:after="48"/>
              <w:ind w:leftChars="-71" w:left="-142" w:firstLineChars="67" w:firstLine="141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hyperlink w:anchor="课程_并购估值建模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  <w:u w:val="none"/>
                </w:rPr>
                <w:t>并购估值建模</w:t>
              </w:r>
            </w:hyperlink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3E0EDDF7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京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5B661197" w14:textId="01676E5D" w:rsidR="00642BB6" w:rsidRDefault="006B3F67">
            <w:pPr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</w:rPr>
              <w:t>2025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6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>8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5BDA4EB" w14:textId="77777777" w:rsidR="00642BB6" w:rsidRDefault="006B3F67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北京</w:t>
            </w:r>
          </w:p>
        </w:tc>
      </w:tr>
      <w:tr w:rsidR="00642BB6" w14:paraId="77B41A48" w14:textId="77777777">
        <w:trPr>
          <w:trHeight w:hRule="exact" w:val="12"/>
        </w:trPr>
        <w:tc>
          <w:tcPr>
            <w:tcW w:w="1644" w:type="pct"/>
            <w:tcBorders>
              <w:top w:val="single" w:sz="4" w:space="0" w:color="FFFFFF"/>
              <w:left w:val="dashSmallGap" w:sz="12" w:space="0" w:color="FFFFFF"/>
              <w:bottom w:val="single" w:sz="4" w:space="0" w:color="FFFFFF"/>
              <w:right w:val="dashSmallGap" w:sz="12" w:space="0" w:color="FFFFFF"/>
            </w:tcBorders>
            <w:shd w:val="clear" w:color="auto" w:fill="auto"/>
            <w:vAlign w:val="center"/>
          </w:tcPr>
          <w:p w14:paraId="742C53C0" w14:textId="77777777" w:rsidR="00642BB6" w:rsidRDefault="00642BB6">
            <w:pPr>
              <w:pStyle w:val="20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4" w:space="0" w:color="FFFFFF"/>
              <w:left w:val="dashSmallGap" w:sz="12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6395DA71" w14:textId="77777777" w:rsidR="00642BB6" w:rsidRDefault="00642BB6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1960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06EA1E42" w14:textId="77777777" w:rsidR="00642BB6" w:rsidRDefault="00642BB6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5E979175" w14:textId="77777777" w:rsidR="00642BB6" w:rsidRDefault="00642BB6">
            <w:pPr>
              <w:adjustRightInd w:val="0"/>
              <w:snapToGrid w:val="0"/>
              <w:spacing w:beforeLines="15" w:before="36" w:afterLines="15" w:after="36" w:line="240" w:lineRule="exact"/>
              <w:jc w:val="center"/>
              <w:rPr>
                <w:color w:val="000000"/>
              </w:rPr>
            </w:pPr>
          </w:p>
        </w:tc>
      </w:tr>
      <w:tr w:rsidR="00642BB6" w14:paraId="7A74F1E3" w14:textId="77777777">
        <w:trPr>
          <w:trHeight w:hRule="exact" w:val="14"/>
        </w:trPr>
        <w:tc>
          <w:tcPr>
            <w:tcW w:w="1644" w:type="pct"/>
            <w:tcBorders>
              <w:top w:val="nil"/>
              <w:left w:val="dashSmallGap" w:sz="12" w:space="0" w:color="FFFFFF"/>
              <w:bottom w:val="single" w:sz="12" w:space="0" w:color="17365D"/>
              <w:right w:val="dashSmallGap" w:sz="12" w:space="0" w:color="FFFFFF"/>
            </w:tcBorders>
            <w:shd w:val="clear" w:color="auto" w:fill="auto"/>
            <w:vAlign w:val="center"/>
          </w:tcPr>
          <w:p w14:paraId="536121C2" w14:textId="77777777" w:rsidR="00642BB6" w:rsidRDefault="00642BB6">
            <w:pPr>
              <w:pStyle w:val="20"/>
              <w:autoSpaceDE/>
              <w:autoSpaceDN/>
              <w:adjustRightInd w:val="0"/>
              <w:snapToGrid w:val="0"/>
              <w:spacing w:beforeLines="25" w:before="60" w:afterLines="25" w:after="60" w:line="240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6" w:type="pct"/>
            <w:tcBorders>
              <w:top w:val="nil"/>
              <w:left w:val="dashSmallGap" w:sz="12" w:space="0" w:color="FFFFFF"/>
              <w:bottom w:val="single" w:sz="12" w:space="0" w:color="17365D"/>
              <w:right w:val="nil"/>
            </w:tcBorders>
            <w:shd w:val="clear" w:color="auto" w:fill="auto"/>
            <w:vAlign w:val="center"/>
          </w:tcPr>
          <w:p w14:paraId="5058F501" w14:textId="77777777" w:rsidR="00642BB6" w:rsidRDefault="00642BB6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2109" w:type="pct"/>
            <w:gridSpan w:val="2"/>
            <w:tcBorders>
              <w:top w:val="nil"/>
              <w:left w:val="nil"/>
              <w:bottom w:val="single" w:sz="12" w:space="0" w:color="17365D"/>
              <w:right w:val="nil"/>
            </w:tcBorders>
            <w:shd w:val="clear" w:color="auto" w:fill="auto"/>
            <w:vAlign w:val="center"/>
          </w:tcPr>
          <w:p w14:paraId="7FBC05EB" w14:textId="77777777" w:rsidR="00642BB6" w:rsidRDefault="00642BB6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17365D"/>
              <w:right w:val="nil"/>
            </w:tcBorders>
            <w:shd w:val="clear" w:color="auto" w:fill="auto"/>
            <w:vAlign w:val="center"/>
          </w:tcPr>
          <w:p w14:paraId="6B3C116A" w14:textId="77777777" w:rsidR="00642BB6" w:rsidRDefault="00642BB6">
            <w:pPr>
              <w:adjustRightInd w:val="0"/>
              <w:snapToGrid w:val="0"/>
              <w:spacing w:beforeLines="15" w:before="36" w:afterLines="15" w:after="36" w:line="240" w:lineRule="exact"/>
              <w:jc w:val="center"/>
              <w:rPr>
                <w:color w:val="000000"/>
              </w:rPr>
            </w:pPr>
          </w:p>
        </w:tc>
      </w:tr>
    </w:tbl>
    <w:p w14:paraId="73707E55" w14:textId="77777777" w:rsidR="00642BB6" w:rsidRDefault="00642BB6">
      <w:pPr>
        <w:snapToGrid w:val="0"/>
        <w:spacing w:beforeLines="50" w:before="120"/>
        <w:jc w:val="both"/>
        <w:rPr>
          <w:rFonts w:eastAsia="黑体"/>
          <w:sz w:val="17"/>
          <w:szCs w:val="17"/>
        </w:rPr>
      </w:pP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711"/>
        <w:gridCol w:w="1375"/>
        <w:gridCol w:w="1598"/>
        <w:gridCol w:w="1341"/>
        <w:gridCol w:w="1318"/>
      </w:tblGrid>
      <w:tr w:rsidR="00642BB6" w14:paraId="54049CF6" w14:textId="77777777">
        <w:trPr>
          <w:trHeight w:val="1620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DAB803C" w14:textId="77777777" w:rsidR="00642BB6" w:rsidRDefault="006B3F67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85F503" wp14:editId="4E154A55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7635349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诚迅金融培训</w:t>
            </w:r>
          </w:p>
          <w:p w14:paraId="387F2163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0030B533" w14:textId="77777777" w:rsidR="00642BB6" w:rsidRDefault="00642BB6">
            <w:pPr>
              <w:adjustRightInd w:val="0"/>
              <w:snapToGrid w:val="0"/>
              <w:rPr>
                <w:sz w:val="15"/>
              </w:rPr>
            </w:pPr>
          </w:p>
          <w:p w14:paraId="67A41E05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1E20A460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654EB0B8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6DE6561" w14:textId="77777777" w:rsidR="00642BB6" w:rsidRDefault="006B3F67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noProof/>
                <w:sz w:val="13"/>
                <w:lang w:val="en-US"/>
              </w:rPr>
              <w:drawing>
                <wp:inline distT="0" distB="0" distL="0" distR="0" wp14:anchorId="21D17B58" wp14:editId="7C7597FC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CE3E83E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ascii="黑体" w:eastAsia="黑体" w:hAnsi="黑体" w:hint="eastAsia"/>
                <w:sz w:val="15"/>
              </w:rPr>
              <w:t>测评</w:t>
            </w:r>
          </w:p>
          <w:p w14:paraId="7E518097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17BF1A9E" w14:textId="77777777" w:rsidR="00642BB6" w:rsidRDefault="00642BB6">
            <w:pPr>
              <w:adjustRightInd w:val="0"/>
              <w:snapToGrid w:val="0"/>
              <w:rPr>
                <w:sz w:val="13"/>
              </w:rPr>
            </w:pPr>
          </w:p>
          <w:p w14:paraId="196CD952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7FD9E1EC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64BD1158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44F4B7D" w14:textId="77777777" w:rsidR="00642BB6" w:rsidRDefault="006B3F67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4654A784" wp14:editId="38AB4E4B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10FD12E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 w:hint="eastAsia"/>
                <w:sz w:val="15"/>
              </w:rPr>
              <w:t>诚迅赛飞备考</w:t>
            </w:r>
          </w:p>
          <w:p w14:paraId="46D89239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7D6E7D9A" w14:textId="77777777" w:rsidR="00642BB6" w:rsidRDefault="00642BB6">
            <w:pPr>
              <w:adjustRightInd w:val="0"/>
              <w:snapToGrid w:val="0"/>
              <w:rPr>
                <w:sz w:val="13"/>
              </w:rPr>
            </w:pPr>
          </w:p>
          <w:p w14:paraId="12D5888A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24E3D8E5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5006660E" w14:textId="77777777" w:rsidR="00642BB6" w:rsidRDefault="00642BB6">
      <w:pPr>
        <w:rPr>
          <w:rFonts w:hint="eastAsia"/>
        </w:rPr>
      </w:pPr>
    </w:p>
    <w:sectPr w:rsidR="00642BB6">
      <w:headerReference w:type="default" r:id="rId10"/>
      <w:footerReference w:type="even" r:id="rId11"/>
      <w:footerReference w:type="default" r:id="rId12"/>
      <w:pgSz w:w="11907" w:h="16840"/>
      <w:pgMar w:top="1702" w:right="1701" w:bottom="65" w:left="1700" w:header="851" w:footer="45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87B29" w14:textId="77777777" w:rsidR="006B3F67" w:rsidRDefault="006B3F67">
      <w:r>
        <w:separator/>
      </w:r>
    </w:p>
  </w:endnote>
  <w:endnote w:type="continuationSeparator" w:id="0">
    <w:p w14:paraId="49664C0C" w14:textId="77777777" w:rsidR="006B3F67" w:rsidRDefault="006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2240" w14:textId="77777777" w:rsidR="00642BB6" w:rsidRDefault="006B3F67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0CB032" w14:textId="77777777" w:rsidR="00642BB6" w:rsidRDefault="00642BB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A7E2F" w14:textId="77777777" w:rsidR="00642BB6" w:rsidRDefault="00642BB6">
    <w:pPr>
      <w:pStyle w:val="a8"/>
      <w:framePr w:wrap="around" w:vAnchor="text" w:hAnchor="page" w:x="9202" w:yAlign="top"/>
      <w:rPr>
        <w:rStyle w:val="ad"/>
      </w:rPr>
    </w:pPr>
  </w:p>
  <w:p w14:paraId="5507B241" w14:textId="77777777" w:rsidR="00642BB6" w:rsidRDefault="006B3F67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404040" w:themeColor="text1" w:themeTint="BF"/>
        <w:sz w:val="18"/>
        <w:szCs w:val="18"/>
      </w:rPr>
      <w:t>网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站：</w:t>
    </w:r>
    <w:r>
      <w:rPr>
        <w:rFonts w:hint="eastAsia"/>
        <w:b/>
        <w:color w:val="404040" w:themeColor="text1" w:themeTint="BF"/>
        <w:sz w:val="18"/>
        <w:szCs w:val="18"/>
      </w:rPr>
      <w:t>www.aifaedu.com</w:t>
    </w:r>
    <w:r>
      <w:rPr>
        <w:b/>
        <w:color w:val="404040" w:themeColor="text1" w:themeTint="BF"/>
        <w:sz w:val="18"/>
        <w:szCs w:val="18"/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</w:rPr>
      <w:t>www.chainshine.com</w:t>
    </w:r>
  </w:p>
  <w:p w14:paraId="234E5815" w14:textId="77777777" w:rsidR="00642BB6" w:rsidRDefault="006B3F67">
    <w:pPr>
      <w:pStyle w:val="a8"/>
      <w:framePr w:w="1336" w:wrap="around" w:vAnchor="text" w:hAnchor="page" w:x="9691" w:y="28"/>
      <w:rPr>
        <w:rStyle w:val="ad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>第</w:t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  <w:r>
      <w:rPr>
        <w:rFonts w:hint="eastAsia"/>
        <w:b/>
        <w:color w:val="A6A6A6" w:themeColor="background1" w:themeShade="A6"/>
        <w:sz w:val="16"/>
        <w:szCs w:val="16"/>
      </w:rPr>
      <w:t xml:space="preserve"> / </w:t>
    </w:r>
    <w:r>
      <w:rPr>
        <w:rFonts w:hint="eastAsia"/>
        <w:b/>
        <w:color w:val="A6A6A6" w:themeColor="background1" w:themeShade="A6"/>
        <w:sz w:val="16"/>
        <w:szCs w:val="16"/>
      </w:rPr>
      <w:t>共</w:t>
    </w:r>
    <w:r>
      <w:rPr>
        <w:rFonts w:hint="eastAsia"/>
        <w:b/>
        <w:color w:val="A6A6A6" w:themeColor="background1" w:themeShade="A6"/>
        <w:sz w:val="16"/>
        <w:szCs w:val="16"/>
      </w:rPr>
      <w:t xml:space="preserve"> 1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</w:p>
  <w:p w14:paraId="0F95E9C2" w14:textId="77777777" w:rsidR="00642BB6" w:rsidRDefault="006B3F67">
    <w:pPr>
      <w:tabs>
        <w:tab w:val="left" w:pos="8500"/>
      </w:tabs>
      <w:ind w:right="4" w:firstLineChars="700" w:firstLine="1265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FFFFFF" w:themeColor="background1"/>
        <w:sz w:val="18"/>
        <w:szCs w:val="18"/>
      </w:rPr>
      <w:t>.</w:t>
    </w:r>
    <w:r>
      <w:rPr>
        <w:rFonts w:hint="eastAsia"/>
        <w:b/>
        <w:color w:val="404040" w:themeColor="text1" w:themeTint="BF"/>
        <w:sz w:val="18"/>
        <w:szCs w:val="18"/>
      </w:rPr>
      <w:t>地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址：北京市朝阳区东四环中路远洋商务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</w:t>
    </w:r>
    <w:r>
      <w:rPr>
        <w:rFonts w:hint="eastAsia"/>
        <w:b/>
        <w:color w:val="404040" w:themeColor="text1" w:themeTint="BF"/>
        <w:sz w:val="18"/>
        <w:szCs w:val="18"/>
      </w:rPr>
      <w:t>层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301</w:t>
    </w:r>
    <w:r>
      <w:rPr>
        <w:rFonts w:hint="eastAsia"/>
        <w:b/>
        <w:color w:val="404040" w:themeColor="text1" w:themeTint="BF"/>
        <w:sz w:val="18"/>
        <w:szCs w:val="18"/>
      </w:rPr>
      <w:t>室</w:t>
    </w:r>
    <w:r>
      <w:rPr>
        <w:rFonts w:hint="eastAsia"/>
        <w:b/>
        <w:color w:val="404040" w:themeColor="text1" w:themeTint="BF"/>
        <w:sz w:val="18"/>
        <w:szCs w:val="18"/>
      </w:rPr>
      <w:t xml:space="preserve"> 1000</w:t>
    </w:r>
    <w:r>
      <w:rPr>
        <w:b/>
        <w:color w:val="404040" w:themeColor="text1" w:themeTint="BF"/>
        <w:sz w:val="18"/>
        <w:szCs w:val="18"/>
      </w:rPr>
      <w:t>25</w:t>
    </w:r>
  </w:p>
  <w:p w14:paraId="05357FF0" w14:textId="77777777" w:rsidR="00642BB6" w:rsidRDefault="00642BB6">
    <w:pPr>
      <w:ind w:right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FD13" w14:textId="77777777" w:rsidR="006B3F67" w:rsidRDefault="006B3F67">
      <w:r>
        <w:separator/>
      </w:r>
    </w:p>
  </w:footnote>
  <w:footnote w:type="continuationSeparator" w:id="0">
    <w:p w14:paraId="5B8480CF" w14:textId="77777777" w:rsidR="006B3F67" w:rsidRDefault="006B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6F38" w14:textId="77777777" w:rsidR="00642BB6" w:rsidRDefault="006B3F67">
    <w:pPr>
      <w:pStyle w:val="a9"/>
      <w:tabs>
        <w:tab w:val="clear" w:pos="8640"/>
      </w:tabs>
      <w:wordWrap w:val="0"/>
      <w:spacing w:beforeLines="20" w:before="48" w:afterLines="20" w:after="48"/>
      <w:ind w:leftChars="-154" w:left="-308" w:right="-141"/>
      <w:jc w:val="right"/>
    </w:pPr>
    <w:r>
      <w:rPr>
        <w:rFonts w:hint="eastAsia"/>
        <w:noProof/>
        <w:lang w:val="en-US"/>
      </w:rPr>
      <w:drawing>
        <wp:inline distT="0" distB="0" distL="0" distR="0" wp14:anchorId="5E5AAB37" wp14:editId="57673B17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noProof/>
        <w:lang w:val="en-US"/>
      </w:rPr>
      <w:drawing>
        <wp:inline distT="0" distB="0" distL="0" distR="0" wp14:anchorId="2E52C097" wp14:editId="37B33586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A4C"/>
    <w:multiLevelType w:val="multilevel"/>
    <w:tmpl w:val="16585A4C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66894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2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12995C7B"/>
    <w:rsid w:val="1A644AB4"/>
    <w:rsid w:val="3A8E30FE"/>
    <w:rsid w:val="50940A4F"/>
    <w:rsid w:val="523A5AF0"/>
    <w:rsid w:val="6C16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6822C"/>
  <w15:docId w15:val="{0976786D-4CFE-4E99-BC3E-9F2FBB99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2">
    <w:name w:val="heading 2"/>
    <w:basedOn w:val="a"/>
    <w:next w:val="a"/>
    <w:autoRedefine/>
    <w:qFormat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a6">
    <w:name w:val="Date"/>
    <w:basedOn w:val="a"/>
    <w:next w:val="a"/>
    <w:autoRedefine/>
    <w:qFormat/>
    <w:pPr>
      <w:ind w:leftChars="2500" w:left="100"/>
    </w:pPr>
    <w:rPr>
      <w:rFonts w:eastAsia="黑体"/>
      <w:b/>
      <w:bCs/>
      <w:sz w:val="30"/>
    </w:rPr>
  </w:style>
  <w:style w:type="paragraph" w:styleId="20">
    <w:name w:val="Body Text Indent 2"/>
    <w:basedOn w:val="a"/>
    <w:link w:val="21"/>
    <w:autoRedefine/>
    <w:qFormat/>
    <w:pPr>
      <w:ind w:firstLine="420"/>
    </w:pPr>
    <w:rPr>
      <w:sz w:val="21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styleId="aa">
    <w:name w:val="Normal (Web)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ab">
    <w:name w:val="Table Grid"/>
    <w:basedOn w:val="a1"/>
    <w:autoRedefine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qFormat/>
    <w:rPr>
      <w:b/>
      <w:bCs/>
    </w:rPr>
  </w:style>
  <w:style w:type="character" w:styleId="ad">
    <w:name w:val="page number"/>
    <w:basedOn w:val="a0"/>
    <w:autoRedefine/>
    <w:qFormat/>
  </w:style>
  <w:style w:type="character" w:styleId="ae">
    <w:name w:val="FollowedHyperlink"/>
    <w:basedOn w:val="a0"/>
    <w:autoRedefine/>
    <w:qFormat/>
    <w:rPr>
      <w:color w:val="3F3F3F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paragraph" w:customStyle="1" w:styleId="10">
    <w:name w:val="数字标题1"/>
    <w:basedOn w:val="a"/>
    <w:autoRedefine/>
    <w:qFormat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11">
    <w:name w:val="列出段落1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1">
    <w:name w:val="正文文本缩进 2 字符"/>
    <w:link w:val="20"/>
    <w:autoRedefine/>
    <w:qFormat/>
    <w:rPr>
      <w:rFonts w:eastAsia="宋体"/>
      <w:sz w:val="21"/>
      <w:lang w:val="en-GB" w:eastAsia="zh-CN" w:bidi="ar-SA"/>
    </w:rPr>
  </w:style>
  <w:style w:type="paragraph" w:styleId="af0">
    <w:name w:val="List Paragraph"/>
    <w:basedOn w:val="a"/>
    <w:autoRedefine/>
    <w:uiPriority w:val="34"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msolistparagraph0">
    <w:name w:val="msolistparagraph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3">
    <w:name w:val="2"/>
    <w:basedOn w:val="a"/>
    <w:next w:val="20"/>
    <w:autoRedefine/>
    <w:qFormat/>
    <w:pPr>
      <w:ind w:firstLine="420"/>
    </w:pPr>
    <w:rPr>
      <w:sz w:val="21"/>
    </w:rPr>
  </w:style>
  <w:style w:type="character" w:customStyle="1" w:styleId="210">
    <w:name w:val="正文文本缩进 2 字符1"/>
    <w:autoRedefine/>
    <w:semiHidden/>
    <w:qFormat/>
    <w:locked/>
    <w:rPr>
      <w:sz w:val="21"/>
      <w:lang w:val="en-GB"/>
    </w:rPr>
  </w:style>
  <w:style w:type="character" w:customStyle="1" w:styleId="2Char">
    <w:name w:val="正文文本缩进 2 Char"/>
    <w:autoRedefine/>
    <w:qFormat/>
    <w:rPr>
      <w:rFonts w:eastAsia="宋体"/>
      <w:sz w:val="21"/>
      <w:lang w:val="en-GB" w:eastAsia="zh-CN" w:bidi="ar-SA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TotalTime>5</TotalTime>
  <Pages>1</Pages>
  <Words>473</Words>
  <Characters>420</Characters>
  <Application>Microsoft Office Word</Application>
  <DocSecurity>0</DocSecurity>
  <Lines>3</Lines>
  <Paragraphs>1</Paragraphs>
  <ScaleCrop>false</ScaleCrop>
  <Company>Chainshine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(portrait)</dc:title>
  <dc:creator>chainshine</dc:creator>
  <cp:lastModifiedBy>YAO</cp:lastModifiedBy>
  <cp:revision>80</cp:revision>
  <cp:lastPrinted>2018-01-26T05:33:00Z</cp:lastPrinted>
  <dcterms:created xsi:type="dcterms:W3CDTF">2021-04-08T07:44:00Z</dcterms:created>
  <dcterms:modified xsi:type="dcterms:W3CDTF">2024-12-11T05:42:00Z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E67677511F6147F3A733D2625439F197_12</vt:lpwstr>
  </property>
</Properties>
</file>